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CF5" w:rsidRPr="00C305F8" w:rsidRDefault="00BF7CF5" w:rsidP="00BF7CF5">
      <w:pPr>
        <w:jc w:val="center"/>
        <w:rPr>
          <w:b/>
          <w:bCs/>
        </w:rPr>
      </w:pPr>
      <w:r w:rsidRPr="00C305F8">
        <w:rPr>
          <w:b/>
          <w:bCs/>
        </w:rPr>
        <w:t>Module 1 Assignment #1 – Evaluating Sources of Information</w:t>
      </w:r>
    </w:p>
    <w:p w:rsidR="00BF7CF5" w:rsidRPr="00F153BD" w:rsidRDefault="00BF7CF5" w:rsidP="00BF7CF5">
      <w:pPr>
        <w:rPr>
          <w:u w:val="single"/>
        </w:rPr>
      </w:pPr>
      <w:r w:rsidRPr="00F153BD">
        <w:rPr>
          <w:u w:val="single"/>
        </w:rPr>
        <w:t xml:space="preserve">Things </w:t>
      </w:r>
      <w:r>
        <w:rPr>
          <w:u w:val="single"/>
        </w:rPr>
        <w:t>to Help You</w:t>
      </w:r>
      <w:r w:rsidRPr="00F153BD">
        <w:rPr>
          <w:u w:val="single"/>
        </w:rPr>
        <w:t xml:space="preserve"> Succeed on This Assignment </w:t>
      </w:r>
    </w:p>
    <w:p w:rsidR="00BF7CF5" w:rsidRDefault="00BF7CF5" w:rsidP="00BF7CF5">
      <w:pPr>
        <w:pStyle w:val="ListParagraph"/>
        <w:numPr>
          <w:ilvl w:val="0"/>
          <w:numId w:val="1"/>
        </w:numPr>
      </w:pPr>
      <w:r>
        <w:t>Read</w:t>
      </w:r>
    </w:p>
    <w:p w:rsidR="00BF7CF5" w:rsidRDefault="00BF7CF5" w:rsidP="00BF7CF5">
      <w:pPr>
        <w:pStyle w:val="ListParagraph"/>
        <w:numPr>
          <w:ilvl w:val="1"/>
          <w:numId w:val="1"/>
        </w:numPr>
      </w:pPr>
      <w:r>
        <w:t xml:space="preserve">Ch. 2 (pg. 23-38) in </w:t>
      </w:r>
      <w:proofErr w:type="spellStart"/>
      <w:r>
        <w:t>Morling</w:t>
      </w:r>
      <w:proofErr w:type="spellEnd"/>
      <w:r>
        <w:t xml:space="preserve"> text or </w:t>
      </w:r>
      <w:r w:rsidRPr="00377F89">
        <w:t>Ch. 1 “Methods of Knowing” and Ch. 2 “Understanding Science”</w:t>
      </w:r>
      <w:r>
        <w:t xml:space="preserve"> in open-access text</w:t>
      </w:r>
    </w:p>
    <w:p w:rsidR="00BF7CF5" w:rsidRDefault="00BF7CF5" w:rsidP="00BF7CF5">
      <w:pPr>
        <w:pStyle w:val="ListParagraph"/>
        <w:numPr>
          <w:ilvl w:val="0"/>
          <w:numId w:val="1"/>
        </w:numPr>
      </w:pPr>
      <w:r>
        <w:t>Watch</w:t>
      </w:r>
    </w:p>
    <w:p w:rsidR="00BF7CF5" w:rsidRDefault="00BF7CF5" w:rsidP="00BF7CF5">
      <w:pPr>
        <w:pStyle w:val="ListParagraph"/>
        <w:numPr>
          <w:ilvl w:val="1"/>
          <w:numId w:val="1"/>
        </w:numPr>
      </w:pPr>
      <w:r>
        <w:t>Research vs. Experience + Intuition</w:t>
      </w:r>
    </w:p>
    <w:p w:rsidR="00BF7CF5" w:rsidRDefault="00BF7CF5" w:rsidP="00BF7CF5">
      <w:pPr>
        <w:pStyle w:val="ListParagraph"/>
        <w:numPr>
          <w:ilvl w:val="1"/>
          <w:numId w:val="1"/>
        </w:numPr>
      </w:pPr>
      <w:r>
        <w:t>Three Claims (the first part, which covers variables)</w:t>
      </w:r>
    </w:p>
    <w:p w:rsidR="00BF7CF5" w:rsidRDefault="00BF7CF5" w:rsidP="00BF7CF5">
      <w:pPr>
        <w:pStyle w:val="ListParagraph"/>
        <w:numPr>
          <w:ilvl w:val="0"/>
          <w:numId w:val="1"/>
        </w:numPr>
      </w:pPr>
      <w:r>
        <w:t>Practice</w:t>
      </w:r>
    </w:p>
    <w:p w:rsidR="00BF7CF5" w:rsidRDefault="00BF7CF5" w:rsidP="00BF7CF5">
      <w:pPr>
        <w:pStyle w:val="ListParagraph"/>
        <w:numPr>
          <w:ilvl w:val="1"/>
          <w:numId w:val="1"/>
        </w:numPr>
      </w:pPr>
      <w:r>
        <w:t>Quiz</w:t>
      </w:r>
    </w:p>
    <w:p w:rsidR="00BF7CF5" w:rsidRDefault="00BF7CF5" w:rsidP="00BF7CF5">
      <w:pPr>
        <w:pStyle w:val="ListParagraph"/>
        <w:numPr>
          <w:ilvl w:val="2"/>
          <w:numId w:val="1"/>
        </w:numPr>
      </w:pPr>
      <w:r>
        <w:t>R</w:t>
      </w:r>
      <w:r w:rsidRPr="00F153BD">
        <w:t xml:space="preserve">eview </w:t>
      </w:r>
      <w:r>
        <w:t>Q</w:t>
      </w:r>
      <w:r w:rsidRPr="00F153BD">
        <w:t>uiz</w:t>
      </w:r>
      <w:r>
        <w:t>:</w:t>
      </w:r>
      <w:r w:rsidRPr="00F153BD">
        <w:t xml:space="preserve"> </w:t>
      </w:r>
      <w:r>
        <w:t xml:space="preserve">Chapter 2 </w:t>
      </w:r>
    </w:p>
    <w:p w:rsidR="00BF7CF5" w:rsidRDefault="00BF7CF5" w:rsidP="00BF7CF5">
      <w:pPr>
        <w:pStyle w:val="ListParagraph"/>
        <w:numPr>
          <w:ilvl w:val="1"/>
          <w:numId w:val="1"/>
        </w:numPr>
      </w:pPr>
      <w:r>
        <w:t>Self-Assessment</w:t>
      </w:r>
    </w:p>
    <w:p w:rsidR="00BF7CF5" w:rsidRDefault="00BF7CF5" w:rsidP="00BF7CF5">
      <w:pPr>
        <w:pStyle w:val="ListParagraph"/>
        <w:numPr>
          <w:ilvl w:val="2"/>
          <w:numId w:val="1"/>
        </w:numPr>
      </w:pPr>
      <w:r>
        <w:t>Variables: Measured or Manipulated?</w:t>
      </w:r>
    </w:p>
    <w:p w:rsidR="00BF7CF5" w:rsidRDefault="00BF7CF5" w:rsidP="00BF7CF5">
      <w:pPr>
        <w:pStyle w:val="ListParagraph"/>
        <w:numPr>
          <w:ilvl w:val="1"/>
          <w:numId w:val="1"/>
        </w:numPr>
      </w:pPr>
      <w:r>
        <w:t>Assignment</w:t>
      </w:r>
    </w:p>
    <w:p w:rsidR="00BF7CF5" w:rsidRDefault="00BF7CF5" w:rsidP="00BF7CF5">
      <w:pPr>
        <w:pStyle w:val="ListParagraph"/>
        <w:numPr>
          <w:ilvl w:val="2"/>
          <w:numId w:val="1"/>
        </w:numPr>
      </w:pPr>
      <w:r w:rsidRPr="00F85692">
        <w:t>M</w:t>
      </w:r>
      <w:r>
        <w:t>odule 1</w:t>
      </w:r>
      <w:r w:rsidRPr="00F85692">
        <w:t xml:space="preserve"> Practice Assignment #1</w:t>
      </w:r>
    </w:p>
    <w:tbl>
      <w:tblPr>
        <w:tblStyle w:val="TableGrid"/>
        <w:tblW w:w="10582" w:type="dxa"/>
        <w:tblBorders>
          <w:left w:val="none" w:sz="0" w:space="0" w:color="auto"/>
          <w:right w:val="none" w:sz="0" w:space="0" w:color="auto"/>
        </w:tblBorders>
        <w:tblLook w:val="04A0" w:firstRow="1" w:lastRow="0" w:firstColumn="1" w:lastColumn="0" w:noHBand="0" w:noVBand="1"/>
      </w:tblPr>
      <w:tblGrid>
        <w:gridCol w:w="10582"/>
      </w:tblGrid>
      <w:tr w:rsidR="00BF7CF5" w:rsidTr="001E09B0">
        <w:trPr>
          <w:trHeight w:val="170"/>
        </w:trPr>
        <w:tc>
          <w:tcPr>
            <w:tcW w:w="10582" w:type="dxa"/>
            <w:tcBorders>
              <w:bottom w:val="nil"/>
            </w:tcBorders>
            <w:shd w:val="clear" w:color="auto" w:fill="F2DBDB" w:themeFill="accent2" w:themeFillTint="33"/>
          </w:tcPr>
          <w:p w:rsidR="00BF7CF5" w:rsidRPr="004B413C" w:rsidRDefault="00BF7CF5" w:rsidP="00B857F7">
            <w:pPr>
              <w:rPr>
                <w:b/>
                <w:bCs/>
              </w:rPr>
            </w:pPr>
            <w:r w:rsidRPr="004B413C">
              <w:rPr>
                <w:b/>
                <w:bCs/>
              </w:rPr>
              <w:t>Client</w:t>
            </w:r>
            <w:r w:rsidRPr="004B413C">
              <w:t>:</w:t>
            </w:r>
            <w:r w:rsidRPr="004B413C">
              <w:rPr>
                <w:b/>
                <w:bCs/>
              </w:rPr>
              <w:t xml:space="preserve"> </w:t>
            </w:r>
            <w:r w:rsidRPr="004B413C">
              <w:t>Dr. Bailey</w:t>
            </w:r>
          </w:p>
        </w:tc>
      </w:tr>
      <w:tr w:rsidR="00BF7CF5" w:rsidTr="001E09B0">
        <w:trPr>
          <w:trHeight w:val="407"/>
        </w:trPr>
        <w:tc>
          <w:tcPr>
            <w:tcW w:w="10582" w:type="dxa"/>
            <w:tcBorders>
              <w:top w:val="nil"/>
            </w:tcBorders>
            <w:shd w:val="clear" w:color="auto" w:fill="EAF1DD" w:themeFill="accent3" w:themeFillTint="33"/>
          </w:tcPr>
          <w:p w:rsidR="00BF7CF5" w:rsidRDefault="00BF7CF5" w:rsidP="00B857F7">
            <w:r w:rsidRPr="004B413C">
              <w:rPr>
                <w:b/>
                <w:bCs/>
              </w:rPr>
              <w:t>Request</w:t>
            </w:r>
            <w:r w:rsidRPr="004B413C">
              <w:t>: Dr. Bailey is considering ways to improve her doctors’ performance during surgery.  She contacted RM Consulting to help provide some recommendations and analysis for her.</w:t>
            </w:r>
          </w:p>
        </w:tc>
      </w:tr>
    </w:tbl>
    <w:p w:rsidR="00BF7CF5" w:rsidRDefault="00BF7CF5" w:rsidP="00BF7CF5"/>
    <w:p w:rsidR="00BF7CF5" w:rsidRDefault="00BF7CF5" w:rsidP="00BF7CF5">
      <w:r w:rsidRPr="00711A60">
        <w:rPr>
          <w:b/>
          <w:bCs/>
        </w:rPr>
        <w:t>Step 1</w:t>
      </w:r>
      <w:r>
        <w:t>: In thinking about the surgeries she has completed in the past, Dr. Bailey remembers that she felt like she could concentrate better when there was music playing.</w:t>
      </w:r>
    </w:p>
    <w:p w:rsidR="00BF7CF5" w:rsidRDefault="00BF7CF5" w:rsidP="00BF7CF5">
      <w:r>
        <w:t>1) What form of evidence is this?</w:t>
      </w:r>
      <w:r w:rsidRPr="00A600BE">
        <w:t xml:space="preserve"> </w:t>
      </w:r>
    </w:p>
    <w:p w:rsidR="0064618B" w:rsidRDefault="0064618B" w:rsidP="00BF7CF5">
      <w:r>
        <w:t xml:space="preserve">Intuition </w:t>
      </w:r>
    </w:p>
    <w:p w:rsidR="00BF7CF5" w:rsidRDefault="00BF7CF5" w:rsidP="00BF7CF5">
      <w:r>
        <w:t xml:space="preserve">2) </w:t>
      </w:r>
      <w:r w:rsidRPr="00A600BE">
        <w:t xml:space="preserve">What are </w:t>
      </w:r>
      <w:r>
        <w:t>two</w:t>
      </w:r>
      <w:r w:rsidRPr="00A600BE">
        <w:t xml:space="preserve"> problems associated with this way of knowing?</w:t>
      </w:r>
    </w:p>
    <w:p w:rsidR="0064618B" w:rsidRDefault="0064618B" w:rsidP="00BF7CF5">
      <w:r>
        <w:t>Is subject to bias opinion</w:t>
      </w:r>
    </w:p>
    <w:p w:rsidR="0064618B" w:rsidRDefault="0064618B" w:rsidP="00BF7CF5">
      <w:r>
        <w:t xml:space="preserve">Has no comparison </w:t>
      </w:r>
    </w:p>
    <w:p w:rsidR="00BF7CF5" w:rsidRDefault="00BF7CF5" w:rsidP="00BF7CF5">
      <w:r w:rsidRPr="00711A60">
        <w:rPr>
          <w:b/>
          <w:bCs/>
        </w:rPr>
        <w:t>Step 2</w:t>
      </w:r>
      <w:r>
        <w:t>: Dr. Bailey then talks to other surgeons about whether or not they listen to music while working.  Drs. Grey and Shepherd frequently listen to music and feel it helps with their concentration, but Dr. Altman finds listening to music a distraction from his work.  Dr. Bailey decides that it makes more sense for music to help concentration during surgery.</w:t>
      </w:r>
    </w:p>
    <w:p w:rsidR="00BF7CF5" w:rsidRDefault="00BF7CF5" w:rsidP="00BF7CF5">
      <w:r>
        <w:t xml:space="preserve">3) What form of evidence is this? </w:t>
      </w:r>
    </w:p>
    <w:p w:rsidR="0064618B" w:rsidRDefault="0064618B" w:rsidP="00BF7CF5">
      <w:r>
        <w:t xml:space="preserve">Experience </w:t>
      </w:r>
    </w:p>
    <w:p w:rsidR="00BF7CF5" w:rsidRDefault="00BF7CF5" w:rsidP="00BF7CF5">
      <w:r>
        <w:lastRenderedPageBreak/>
        <w:t>4) What are two problems associated with this way of knowing?</w:t>
      </w:r>
    </w:p>
    <w:p w:rsidR="0064618B" w:rsidRDefault="0064618B" w:rsidP="00BF7CF5">
      <w:r>
        <w:t>He observed outcomes rather unscientifically by using their own data only</w:t>
      </w:r>
    </w:p>
    <w:p w:rsidR="0064618B" w:rsidRDefault="0064618B" w:rsidP="00BF7CF5">
      <w:r>
        <w:t xml:space="preserve">This method is less invasive as he never compares the outcome with others </w:t>
      </w:r>
    </w:p>
    <w:p w:rsidR="0064618B" w:rsidRDefault="0064618B" w:rsidP="00BF7CF5">
      <w:r>
        <w:t>Is likely to be influenced by personal bias</w:t>
      </w:r>
    </w:p>
    <w:p w:rsidR="00BF7CF5" w:rsidRDefault="00BF7CF5" w:rsidP="00BF7CF5">
      <w:r w:rsidRPr="00711A60">
        <w:rPr>
          <w:b/>
          <w:bCs/>
        </w:rPr>
        <w:t>Step 3</w:t>
      </w:r>
      <w:r>
        <w:t xml:space="preserve">: Even though she’s fairly confident that encouraging surgeons to listen to music while they work to improve their performance, Dr. Bailey wants to confirm her idea with some research.  </w:t>
      </w:r>
      <w:r w:rsidRPr="0098566D">
        <w:t xml:space="preserve">In order to not have to use real patients and also be able to test other effects, like gender differences, </w:t>
      </w:r>
      <w:r>
        <w:t xml:space="preserve">fellow RM Consulting researchers, </w:t>
      </w:r>
      <w:proofErr w:type="spellStart"/>
      <w:r>
        <w:t>Fancourt</w:t>
      </w:r>
      <w:proofErr w:type="spellEnd"/>
      <w:r>
        <w:t xml:space="preserve">, Burton, and </w:t>
      </w:r>
      <w:proofErr w:type="spellStart"/>
      <w:r>
        <w:t>Williamon</w:t>
      </w:r>
      <w:proofErr w:type="spellEnd"/>
      <w:r>
        <w:t xml:space="preserve">, designed a study to find out whether different types of music would impact participants’ performance on a mock-surgery game, “Operation.” </w:t>
      </w:r>
    </w:p>
    <w:p w:rsidR="00BF7CF5" w:rsidRDefault="00BF7CF5" w:rsidP="00BF7CF5">
      <w:proofErr w:type="spellStart"/>
      <w:r w:rsidRPr="00302CF4">
        <w:rPr>
          <w:highlight w:val="yellow"/>
        </w:rPr>
        <w:t>Fancourt</w:t>
      </w:r>
      <w:proofErr w:type="spellEnd"/>
      <w:r w:rsidRPr="00302CF4">
        <w:rPr>
          <w:highlight w:val="yellow"/>
        </w:rPr>
        <w:t xml:space="preserve">, Burton, and </w:t>
      </w:r>
      <w:proofErr w:type="spellStart"/>
      <w:r w:rsidRPr="00302CF4">
        <w:rPr>
          <w:highlight w:val="yellow"/>
        </w:rPr>
        <w:t>Williamon</w:t>
      </w:r>
      <w:proofErr w:type="spellEnd"/>
      <w:r>
        <w:t xml:space="preserve"> asked male and female participants to play the mock-surgery game, “Operation,” in which they needed to remove three different organs from a “patient” using tweezers. The experimenters played either rock music, classical music, or operating-room sounds. They found that the type of music made a difference on the performance of male participants, who were slower to complete the task (in seconds) while listening to rock music compared with classical music. The performance of female participants did not differ based on the type of music they listened to.</w:t>
      </w:r>
    </w:p>
    <w:p w:rsidR="00BF7CF5" w:rsidRDefault="00BF7CF5" w:rsidP="00BF7CF5">
      <w:r>
        <w:t>5) Explain the difference between a variable and a constant. Give an example of each from this study.</w:t>
      </w:r>
    </w:p>
    <w:p w:rsidR="00302CF4" w:rsidRPr="00AB43AE" w:rsidRDefault="00AB43AE" w:rsidP="00BF7CF5">
      <w:r w:rsidRPr="00AB43AE">
        <w:rPr>
          <w:bCs/>
        </w:rPr>
        <w:t>A constant does not change its value and it remains the same during the entire research process</w:t>
      </w:r>
      <w:r w:rsidR="00CF78E3">
        <w:rPr>
          <w:bCs/>
        </w:rPr>
        <w:t xml:space="preserve"> e.g. the number of organs being removed by the participant’s remained three</w:t>
      </w:r>
      <w:r w:rsidRPr="00AB43AE">
        <w:t xml:space="preserve">. A variable, changes </w:t>
      </w:r>
      <w:r>
        <w:t>or varies from</w:t>
      </w:r>
      <w:r w:rsidRPr="00AB43AE">
        <w:t xml:space="preserve"> time to time depending on the manipulation made.</w:t>
      </w:r>
      <w:r w:rsidR="00CF78E3">
        <w:t xml:space="preserve"> Examples of variables in this study include the gender, the type of music played during the experiment and the speed at which the participants did surgery </w:t>
      </w:r>
    </w:p>
    <w:p w:rsidR="00BF7CF5" w:rsidRDefault="00BF7CF5" w:rsidP="00BF7CF5">
      <w:r>
        <w:t>6) Name the variables in this study and indicate the levels of each.</w:t>
      </w:r>
    </w:p>
    <w:p w:rsidR="00AD29D0" w:rsidRDefault="00AD29D0" w:rsidP="00AD29D0">
      <w:r>
        <w:t xml:space="preserve">Examples of variables in this study include the gender, the type of music played during the experiment and the speed at which the participants did surgery </w:t>
      </w:r>
    </w:p>
    <w:p w:rsidR="00AD29D0" w:rsidRDefault="00AD29D0" w:rsidP="00BF7CF5">
      <w:r>
        <w:t>G</w:t>
      </w:r>
      <w:r>
        <w:t>ender</w:t>
      </w:r>
      <w:r>
        <w:t xml:space="preserve">-independent variable </w:t>
      </w:r>
    </w:p>
    <w:p w:rsidR="00AD29D0" w:rsidRDefault="00AD29D0" w:rsidP="00BF7CF5">
      <w:r>
        <w:t>The</w:t>
      </w:r>
      <w:r>
        <w:t xml:space="preserve"> type of music</w:t>
      </w:r>
      <w:r>
        <w:t>-independent variables</w:t>
      </w:r>
    </w:p>
    <w:p w:rsidR="00AD29D0" w:rsidRDefault="00AD29D0" w:rsidP="00BF7CF5">
      <w:r>
        <w:t>The</w:t>
      </w:r>
      <w:r>
        <w:t xml:space="preserve"> speed at which the participants did surgery</w:t>
      </w:r>
      <w:r>
        <w:t>-dependent variables</w:t>
      </w:r>
    </w:p>
    <w:p w:rsidR="00BF7CF5" w:rsidRDefault="00BF7CF5" w:rsidP="00BF7CF5">
      <w:r>
        <w:t>7) What is the difference between a manipulated and a measured variable? Indicate which variables are manipulated and which variables are measured in this study.</w:t>
      </w:r>
    </w:p>
    <w:p w:rsidR="00AD29D0" w:rsidRDefault="00AD29D0" w:rsidP="00BF7CF5">
      <w:r>
        <w:lastRenderedPageBreak/>
        <w:t>Measured variables are variable that a researcher can measure</w:t>
      </w:r>
      <w:r w:rsidR="009F1A2A">
        <w:t>, observed or may be reported (opinion, feeling, behaviors etc.). In this study the measured variables is the</w:t>
      </w:r>
      <w:r w:rsidR="009F1A2A" w:rsidRPr="009F1A2A">
        <w:t xml:space="preserve"> speed at which the participants did surge</w:t>
      </w:r>
      <w:r w:rsidR="009F1A2A">
        <w:t>ry.</w:t>
      </w:r>
    </w:p>
    <w:p w:rsidR="009F1A2A" w:rsidRDefault="009F1A2A" w:rsidP="00BF7CF5">
      <w:r>
        <w:t xml:space="preserve">Manipulated variables means that the researcher changes these variables to see their effect in outcome. </w:t>
      </w:r>
      <w:r>
        <w:t>The type of music</w:t>
      </w:r>
      <w:r>
        <w:t xml:space="preserve"> is the manipulated variables</w:t>
      </w:r>
    </w:p>
    <w:p w:rsidR="00BF7CF5" w:rsidRDefault="00BF7CF5" w:rsidP="00BF7CF5">
      <w:r>
        <w:t>8) Consider the measured outcome variable in this study. Provide both a conceptual definition and an operational definition for it.</w:t>
      </w:r>
    </w:p>
    <w:p w:rsidR="0074622B" w:rsidRDefault="00521587" w:rsidP="00BF7CF5">
      <w:r>
        <w:t>T</w:t>
      </w:r>
      <w:r w:rsidR="0074622B">
        <w:t>he me</w:t>
      </w:r>
      <w:r>
        <w:t xml:space="preserve">asured outcome in this study is </w:t>
      </w:r>
      <w:r>
        <w:t>participants’ performance</w:t>
      </w:r>
      <w:r>
        <w:t xml:space="preserve">. Conceptual definition is the </w:t>
      </w:r>
      <w:r>
        <w:t>participants’ performance</w:t>
      </w:r>
      <w:r>
        <w:t xml:space="preserve"> while the operational definition </w:t>
      </w:r>
      <w:r w:rsidR="00746789">
        <w:t>of this is the speed at which the participants</w:t>
      </w:r>
      <w:r>
        <w:t xml:space="preserve"> </w:t>
      </w:r>
      <w:r w:rsidR="00746789">
        <w:t>removed the</w:t>
      </w:r>
      <w:r w:rsidR="00746789" w:rsidRPr="00746789">
        <w:t xml:space="preserve"> three different organs from a “patient” using tweezers</w:t>
      </w:r>
      <w:r w:rsidR="00746789">
        <w:t>.</w:t>
      </w:r>
      <w:r>
        <w:t xml:space="preserve">                  </w:t>
      </w:r>
    </w:p>
    <w:p w:rsidR="00BF7CF5" w:rsidRDefault="00BF7CF5" w:rsidP="00BF7CF5">
      <w:r>
        <w:t>9) Is this study an experiment?  Support your response by evaluating the 3 causal criteria.</w:t>
      </w:r>
    </w:p>
    <w:p w:rsidR="00746789" w:rsidRDefault="0074622B" w:rsidP="00BF7CF5">
      <w:r>
        <w:t xml:space="preserve">This study is an experiment. </w:t>
      </w:r>
      <w:r w:rsidR="00746789">
        <w:t xml:space="preserve">It </w:t>
      </w:r>
      <w:r w:rsidR="00FA0A9F">
        <w:t xml:space="preserve">contain </w:t>
      </w:r>
      <w:r w:rsidR="00FA0A9F" w:rsidRPr="00FA0A9F">
        <w:rPr>
          <w:bCs/>
        </w:rPr>
        <w:t>independent and dependent variables, as well as the control groups</w:t>
      </w:r>
      <w:r w:rsidR="00FA0A9F" w:rsidRPr="00FA0A9F">
        <w:t>. </w:t>
      </w:r>
      <w:bookmarkStart w:id="0" w:name="_GoBack"/>
      <w:bookmarkEnd w:id="0"/>
      <w:r w:rsidR="00432617">
        <w:t xml:space="preserve"> </w:t>
      </w:r>
    </w:p>
    <w:p w:rsidR="00BF7CF5" w:rsidRDefault="00BF7CF5" w:rsidP="00BF7CF5"/>
    <w:p w:rsidR="004F7D64" w:rsidRDefault="004F7D64"/>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E5BF0"/>
    <w:multiLevelType w:val="hybridMultilevel"/>
    <w:tmpl w:val="A9CEDE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CF5"/>
    <w:rsid w:val="001E09B0"/>
    <w:rsid w:val="00302CF4"/>
    <w:rsid w:val="00432617"/>
    <w:rsid w:val="004F7D64"/>
    <w:rsid w:val="00521587"/>
    <w:rsid w:val="0064618B"/>
    <w:rsid w:val="0074622B"/>
    <w:rsid w:val="00746789"/>
    <w:rsid w:val="009F1A2A"/>
    <w:rsid w:val="00AB43AE"/>
    <w:rsid w:val="00AD29D0"/>
    <w:rsid w:val="00BF7CF5"/>
    <w:rsid w:val="00CF78E3"/>
    <w:rsid w:val="00E915FE"/>
    <w:rsid w:val="00FA0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238D807-E8E1-4587-8792-4490B0FC8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CF5"/>
    <w:pPr>
      <w:spacing w:after="160" w:line="259" w:lineRule="auto"/>
    </w:pPr>
    <w:rPr>
      <w:rFonts w:ascii="Tahoma" w:eastAsiaTheme="minorHAnsi" w:hAnsi="Tahoma" w:cs="Tahom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7CF5"/>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F7C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3</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Muriu and Sons</cp:lastModifiedBy>
  <cp:revision>3</cp:revision>
  <dcterms:created xsi:type="dcterms:W3CDTF">2021-09-18T21:11:00Z</dcterms:created>
  <dcterms:modified xsi:type="dcterms:W3CDTF">2021-09-19T09:01:00Z</dcterms:modified>
</cp:coreProperties>
</file>